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6C" w:rsidRPr="00982A6C" w:rsidRDefault="00982A6C" w:rsidP="00982A6C">
      <w:pPr>
        <w:spacing w:after="0" w:line="252" w:lineRule="atLeast"/>
        <w:ind w:right="75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2A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Условия в ДОУ для инвалидов и лиц с ограниченными возможностями</w:t>
      </w:r>
      <w:r w:rsidR="008A42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здоровья </w:t>
      </w:r>
    </w:p>
    <w:p w:rsidR="00982A6C" w:rsidRPr="00982A6C" w:rsidRDefault="00982A6C" w:rsidP="00982A6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2A6C" w:rsidRPr="00982A6C" w:rsidRDefault="00982A6C" w:rsidP="00982A6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982A6C">
        <w:rPr>
          <w:rFonts w:ascii="Times New Roman" w:eastAsia="Times New Roman" w:hAnsi="Times New Roman" w:cs="Times New Roman"/>
          <w:b/>
          <w:bCs/>
          <w:lang w:eastAsia="ru-RU"/>
        </w:rPr>
        <w:t>беспечение доступа в здание образовательной организации инвалидов и лиц с ограниченными возможностями здоровья</w:t>
      </w:r>
    </w:p>
    <w:p w:rsidR="008A42D5" w:rsidRPr="00982A6C" w:rsidRDefault="00982A6C" w:rsidP="008A42D5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Конструктивные особенности  здания  М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АДОУ ЦРР 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/с № 77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не предусматривают наличие подъемников,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иные приспособления, обеспечивающие доступ инвалидов и лиц с ограниченными возможностями здоровья (ОВЗ) в образовательной организации.</w:t>
      </w:r>
    </w:p>
    <w:p w:rsidR="00982A6C" w:rsidRDefault="00982A6C" w:rsidP="00982A6C">
      <w:pPr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Территория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>ДОУ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имеет частично укладку плиткой, частично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асфальтирована или имеет твердое покрытие.    В групповых помещениях обеспечен свободный доступ к играм и игрушкам. </w:t>
      </w:r>
    </w:p>
    <w:p w:rsidR="008A42D5" w:rsidRDefault="008A42D5" w:rsidP="00982A6C">
      <w:pPr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Условия Учреждения позволяют осуществлять образование, уход и присмотр инвалидов и лиц </w:t>
      </w:r>
      <w:r w:rsidRPr="008A42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ограниченными возможностями здоровья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определенных категорий: с нарушениями речи, с задержкой психического развития (</w:t>
      </w:r>
      <w:r w:rsidR="001F3F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условно доступно из-за отсутст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вия в штате </w:t>
      </w:r>
      <w:r w:rsidR="001F3F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педагога-дефектолога).</w:t>
      </w:r>
    </w:p>
    <w:p w:rsidR="00982A6C" w:rsidRPr="00982A6C" w:rsidRDefault="00982A6C" w:rsidP="00982A6C">
      <w:pPr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Учреждение укомплектовано квалифицированными кадрами, осуществляющими </w:t>
      </w:r>
      <w:proofErr w:type="spell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коррекционн</w:t>
      </w:r>
      <w:proofErr w:type="gram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</w:t>
      </w:r>
      <w:proofErr w:type="spell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</w:t>
      </w:r>
      <w:proofErr w:type="gram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развивающую деятельность:   учитель – логопед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, педагог-психолог, 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музыкальный руководитель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  инструктор по физическо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й культуре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982A6C" w:rsidRDefault="00982A6C" w:rsidP="00982A6C">
      <w:pPr>
        <w:spacing w:after="0" w:line="25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При организации  образовательной, игровой деятельности для лиц с ограниченными возможностями здоровья имеется коррекционное оборудование: </w:t>
      </w:r>
      <w:proofErr w:type="spell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фитболы</w:t>
      </w:r>
      <w:proofErr w:type="spell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разного размера, массажные мячи, массажные дорожки, мягкие спорти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вные модули, мягкие маты, батут, сухой бассейн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   В ДОУ организовано взаимодействие со специалистами  службы ПМПК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 обеспечено </w:t>
      </w:r>
      <w:proofErr w:type="spell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психолого</w:t>
      </w:r>
      <w:proofErr w:type="spell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–педагогическое сопровождение воспитанников всех категорий.</w:t>
      </w:r>
    </w:p>
    <w:p w:rsidR="008A42D5" w:rsidRPr="00982A6C" w:rsidRDefault="008A42D5" w:rsidP="008A42D5">
      <w:pPr>
        <w:spacing w:after="0" w:line="252" w:lineRule="atLeast"/>
        <w:ind w:firstLine="708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A42D5">
        <w:rPr>
          <w:rFonts w:ascii="Times New Roman" w:hAnsi="Times New Roman" w:cs="Times New Roman"/>
          <w:color w:val="333333"/>
        </w:rPr>
        <w:t>В МАДОУ соблюдаются санитарно-гигиенические условия, требования к образовательной нагрузке, режиму дня, питания. </w:t>
      </w:r>
      <w:r w:rsidRPr="008A42D5">
        <w:rPr>
          <w:rFonts w:ascii="Times New Roman" w:hAnsi="Times New Roman" w:cs="Times New Roman"/>
          <w:color w:val="333333"/>
        </w:rPr>
        <w:br/>
        <w:t>Сотрудники ДОУ регулярно проходят медицинские осмотры, инструктажи по охране жизни и здоровья воспитанников, охране труда. </w:t>
      </w:r>
      <w:r w:rsidRPr="008A42D5">
        <w:rPr>
          <w:rFonts w:ascii="Times New Roman" w:hAnsi="Times New Roman" w:cs="Times New Roman"/>
          <w:color w:val="333333"/>
        </w:rPr>
        <w:br/>
        <w:t>В помещениях ДОУ: </w:t>
      </w:r>
      <w:proofErr w:type="gramStart"/>
      <w:r w:rsidRPr="008A42D5">
        <w:rPr>
          <w:rFonts w:ascii="Times New Roman" w:hAnsi="Times New Roman" w:cs="Times New Roman"/>
          <w:color w:val="333333"/>
        </w:rPr>
        <w:br/>
        <w:t>-</w:t>
      </w:r>
      <w:proofErr w:type="gramEnd"/>
      <w:r w:rsidRPr="008A42D5">
        <w:rPr>
          <w:rFonts w:ascii="Times New Roman" w:hAnsi="Times New Roman" w:cs="Times New Roman"/>
          <w:color w:val="333333"/>
        </w:rPr>
        <w:t>Вся мебель пронумерована, оборудование надежно закреплено. </w:t>
      </w:r>
      <w:r w:rsidRPr="008A42D5">
        <w:rPr>
          <w:rFonts w:ascii="Times New Roman" w:hAnsi="Times New Roman" w:cs="Times New Roman"/>
          <w:color w:val="333333"/>
        </w:rPr>
        <w:br/>
        <w:t>-Батареи отопления ограждены; </w:t>
      </w:r>
      <w:r w:rsidRPr="008A42D5">
        <w:rPr>
          <w:rFonts w:ascii="Times New Roman" w:hAnsi="Times New Roman" w:cs="Times New Roman"/>
          <w:color w:val="333333"/>
        </w:rPr>
        <w:br/>
        <w:t>-Все выходы и входы из здания освещены; </w:t>
      </w:r>
      <w:r w:rsidRPr="008A42D5">
        <w:rPr>
          <w:rFonts w:ascii="Times New Roman" w:hAnsi="Times New Roman" w:cs="Times New Roman"/>
          <w:color w:val="333333"/>
        </w:rPr>
        <w:br/>
        <w:t>-Вдоль всех лестниц имеются перила в соответствии с ростом детей.</w:t>
      </w:r>
    </w:p>
    <w:p w:rsidR="00982A6C" w:rsidRPr="00982A6C" w:rsidRDefault="00982A6C" w:rsidP="00982A6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/>
          <w:bCs/>
          <w:lang w:eastAsia="ru-RU"/>
        </w:rPr>
        <w:t>Условия питания воспитанников обучающихся, в том числе инвалидов и лиц с ограниченными  возможностями здоровья.</w:t>
      </w:r>
    </w:p>
    <w:p w:rsidR="008A42D5" w:rsidRDefault="00982A6C" w:rsidP="008A42D5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 учреждении организовано сбалансированное  питание в соответст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вии с примерным 10-дневным меню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A42D5" w:rsidRPr="008A42D5">
        <w:rPr>
          <w:rFonts w:ascii="Times New Roman" w:hAnsi="Times New Roman" w:cs="Times New Roman"/>
          <w:color w:val="333333"/>
        </w:rPr>
        <w:t xml:space="preserve">В МАДОУ организовано 5-ти разовое питание в соответствии с 20-дневным меню, утвержденным </w:t>
      </w:r>
      <w:r w:rsidR="008A42D5">
        <w:rPr>
          <w:rFonts w:ascii="Times New Roman" w:hAnsi="Times New Roman" w:cs="Times New Roman"/>
          <w:color w:val="333333"/>
        </w:rPr>
        <w:t xml:space="preserve">Управлением </w:t>
      </w:r>
      <w:proofErr w:type="spellStart"/>
      <w:r w:rsidR="008A42D5">
        <w:rPr>
          <w:rFonts w:ascii="Times New Roman" w:hAnsi="Times New Roman" w:cs="Times New Roman"/>
          <w:color w:val="333333"/>
        </w:rPr>
        <w:t>Роспотребнадзора</w:t>
      </w:r>
      <w:proofErr w:type="spellEnd"/>
      <w:r w:rsidR="008A42D5">
        <w:rPr>
          <w:rFonts w:ascii="Times New Roman" w:hAnsi="Times New Roman" w:cs="Times New Roman"/>
          <w:color w:val="333333"/>
        </w:rPr>
        <w:t xml:space="preserve"> по </w:t>
      </w:r>
      <w:r w:rsidR="008A42D5" w:rsidRPr="008A42D5">
        <w:rPr>
          <w:rFonts w:ascii="Times New Roman" w:hAnsi="Times New Roman" w:cs="Times New Roman"/>
          <w:color w:val="333333"/>
        </w:rPr>
        <w:t xml:space="preserve"> Калининградской области на осенне-зимний и весенне-летний период: </w:t>
      </w:r>
      <w:r w:rsidR="008A42D5" w:rsidRPr="008A42D5">
        <w:rPr>
          <w:rFonts w:ascii="Times New Roman" w:hAnsi="Times New Roman" w:cs="Times New Roman"/>
          <w:color w:val="333333"/>
        </w:rPr>
        <w:br/>
        <w:t>- 1-й завтрак; </w:t>
      </w:r>
      <w:r w:rsidR="008A42D5" w:rsidRPr="008A42D5">
        <w:rPr>
          <w:rFonts w:ascii="Times New Roman" w:hAnsi="Times New Roman" w:cs="Times New Roman"/>
          <w:color w:val="333333"/>
        </w:rPr>
        <w:br/>
        <w:t>- 2-й завтрак (сок, фрукты); </w:t>
      </w:r>
      <w:r w:rsidR="008A42D5" w:rsidRPr="008A42D5">
        <w:rPr>
          <w:rFonts w:ascii="Times New Roman" w:hAnsi="Times New Roman" w:cs="Times New Roman"/>
          <w:color w:val="333333"/>
        </w:rPr>
        <w:br/>
        <w:t>- обед; </w:t>
      </w:r>
      <w:r w:rsidR="008A42D5" w:rsidRPr="008A42D5">
        <w:rPr>
          <w:rFonts w:ascii="Times New Roman" w:hAnsi="Times New Roman" w:cs="Times New Roman"/>
          <w:color w:val="333333"/>
        </w:rPr>
        <w:br/>
        <w:t>- полдник; </w:t>
      </w:r>
      <w:r w:rsidR="008A42D5" w:rsidRPr="008A42D5">
        <w:rPr>
          <w:rFonts w:ascii="Times New Roman" w:hAnsi="Times New Roman" w:cs="Times New Roman"/>
          <w:color w:val="333333"/>
        </w:rPr>
        <w:br/>
        <w:t>- ужин. </w:t>
      </w:r>
    </w:p>
    <w:p w:rsidR="00982A6C" w:rsidRPr="00982A6C" w:rsidRDefault="008A42D5" w:rsidP="008A42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A42D5">
        <w:rPr>
          <w:rFonts w:ascii="Times New Roman" w:hAnsi="Times New Roman" w:cs="Times New Roman"/>
          <w:color w:val="333333"/>
        </w:rPr>
        <w:t> В меню представлено большое разнообразие блюд, широко используются продукты с повышенной пищевой и биологической ценностью, что позволяет скорректировать пищевую ценность рациона, сформировать у детей навыки здорового питания. </w:t>
      </w:r>
    </w:p>
    <w:p w:rsidR="00982A6C" w:rsidRPr="00982A6C" w:rsidRDefault="00982A6C" w:rsidP="008A42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hAnsi="Times New Roman" w:cs="Times New Roman"/>
          <w:color w:val="333333"/>
        </w:rPr>
        <w:t>Производи</w:t>
      </w:r>
      <w:r>
        <w:rPr>
          <w:rFonts w:ascii="Times New Roman" w:hAnsi="Times New Roman" w:cs="Times New Roman"/>
          <w:color w:val="333333"/>
        </w:rPr>
        <w:t xml:space="preserve">тся замена продуктов для детей </w:t>
      </w:r>
      <w:r w:rsidRPr="00982A6C">
        <w:rPr>
          <w:rFonts w:ascii="Times New Roman" w:hAnsi="Times New Roman" w:cs="Times New Roman"/>
          <w:color w:val="333333"/>
        </w:rPr>
        <w:t>с пищевой аллергией по рекомендации врача. </w:t>
      </w:r>
    </w:p>
    <w:p w:rsidR="00982A6C" w:rsidRDefault="00982A6C" w:rsidP="00982A6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982A6C">
        <w:rPr>
          <w:rFonts w:ascii="Times New Roman" w:eastAsia="Times New Roman" w:hAnsi="Times New Roman" w:cs="Times New Roman"/>
          <w:b/>
          <w:bCs/>
          <w:lang w:eastAsia="ru-RU"/>
        </w:rPr>
        <w:t>Условия охраны здоровья воспитанников, в том числе инвалидов и лиц с ограниченными возможностями здоровья</w:t>
      </w:r>
    </w:p>
    <w:p w:rsidR="00982A6C" w:rsidRPr="00982A6C" w:rsidRDefault="00982A6C" w:rsidP="00982A6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82A6C" w:rsidRPr="00982A6C" w:rsidRDefault="00982A6C" w:rsidP="00982A6C">
      <w:pPr>
        <w:spacing w:after="0" w:line="252" w:lineRule="atLeast"/>
        <w:ind w:right="75" w:firstLine="708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982A6C" w:rsidRPr="00982A6C" w:rsidRDefault="00982A6C" w:rsidP="00982A6C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82A6C">
        <w:rPr>
          <w:rFonts w:ascii="Times New Roman" w:hAnsi="Times New Roman" w:cs="Times New Roman"/>
          <w:color w:val="333333"/>
        </w:rPr>
        <w:t>Медицинское обслуживание детей обеспечивает Городская детская поликлиника № 2. </w:t>
      </w:r>
      <w:r w:rsidRPr="00982A6C">
        <w:rPr>
          <w:rFonts w:ascii="Times New Roman" w:hAnsi="Times New Roman" w:cs="Times New Roman"/>
          <w:color w:val="333333"/>
        </w:rPr>
        <w:br/>
        <w:t>В детском саду проводится систематическая работа по укреплению здоровья воспитанников. Деятельность по данному направлению осуществлялась на основе организации различных форм работы: </w:t>
      </w:r>
      <w:r w:rsidRPr="00982A6C">
        <w:rPr>
          <w:rFonts w:ascii="Times New Roman" w:hAnsi="Times New Roman" w:cs="Times New Roman"/>
          <w:color w:val="333333"/>
        </w:rPr>
        <w:br/>
        <w:t xml:space="preserve">использование компонентов </w:t>
      </w:r>
      <w:proofErr w:type="spellStart"/>
      <w:r w:rsidRPr="00982A6C">
        <w:rPr>
          <w:rFonts w:ascii="Times New Roman" w:hAnsi="Times New Roman" w:cs="Times New Roman"/>
          <w:color w:val="333333"/>
        </w:rPr>
        <w:t>здоровьесберегающей</w:t>
      </w:r>
      <w:proofErr w:type="spellEnd"/>
      <w:r w:rsidRPr="00982A6C">
        <w:rPr>
          <w:rFonts w:ascii="Times New Roman" w:hAnsi="Times New Roman" w:cs="Times New Roman"/>
          <w:color w:val="333333"/>
        </w:rPr>
        <w:t xml:space="preserve"> педагогики; </w:t>
      </w:r>
      <w:r w:rsidRPr="00982A6C">
        <w:rPr>
          <w:rFonts w:ascii="Times New Roman" w:hAnsi="Times New Roman" w:cs="Times New Roman"/>
          <w:color w:val="333333"/>
        </w:rPr>
        <w:br/>
      </w:r>
      <w:r w:rsidRPr="00982A6C">
        <w:rPr>
          <w:rFonts w:ascii="Times New Roman" w:hAnsi="Times New Roman" w:cs="Times New Roman"/>
          <w:color w:val="333333"/>
        </w:rPr>
        <w:lastRenderedPageBreak/>
        <w:t>проведение спортивных праздников и досугов; </w:t>
      </w:r>
      <w:r w:rsidRPr="00982A6C">
        <w:rPr>
          <w:rFonts w:ascii="Times New Roman" w:hAnsi="Times New Roman" w:cs="Times New Roman"/>
          <w:color w:val="333333"/>
        </w:rPr>
        <w:br/>
        <w:t>организация и проведение подвижных игр (сюжетных и бессюжетных); </w:t>
      </w:r>
      <w:r w:rsidRPr="00982A6C">
        <w:rPr>
          <w:rFonts w:ascii="Times New Roman" w:hAnsi="Times New Roman" w:cs="Times New Roman"/>
          <w:color w:val="333333"/>
        </w:rPr>
        <w:br/>
        <w:t>физические упражнения на воздухе; </w:t>
      </w:r>
      <w:r w:rsidRPr="00982A6C">
        <w:rPr>
          <w:rFonts w:ascii="Times New Roman" w:hAnsi="Times New Roman" w:cs="Times New Roman"/>
          <w:color w:val="333333"/>
        </w:rPr>
        <w:br/>
        <w:t>закаливающие мероприятия; </w:t>
      </w:r>
      <w:r w:rsidRPr="00982A6C">
        <w:rPr>
          <w:rFonts w:ascii="Times New Roman" w:hAnsi="Times New Roman" w:cs="Times New Roman"/>
          <w:color w:val="333333"/>
        </w:rPr>
        <w:br/>
        <w:t>световоздушные ванны; </w:t>
      </w:r>
      <w:r w:rsidRPr="00982A6C">
        <w:rPr>
          <w:rFonts w:ascii="Times New Roman" w:hAnsi="Times New Roman" w:cs="Times New Roman"/>
          <w:color w:val="333333"/>
        </w:rPr>
        <w:br/>
        <w:t>сезонная профилактика вирусных инфекций; </w:t>
      </w:r>
      <w:r w:rsidRPr="00982A6C">
        <w:rPr>
          <w:rFonts w:ascii="Times New Roman" w:hAnsi="Times New Roman" w:cs="Times New Roman"/>
          <w:color w:val="333333"/>
        </w:rPr>
        <w:br/>
        <w:t>профилактика кишечных заболеваний; </w:t>
      </w:r>
      <w:r w:rsidRPr="00982A6C">
        <w:rPr>
          <w:rFonts w:ascii="Times New Roman" w:hAnsi="Times New Roman" w:cs="Times New Roman"/>
          <w:color w:val="333333"/>
        </w:rPr>
        <w:br/>
        <w:t>оптимальная организация двигательного режима в течение дня</w:t>
      </w:r>
      <w:r w:rsidR="008A42D5">
        <w:rPr>
          <w:rFonts w:ascii="Times New Roman" w:hAnsi="Times New Roman" w:cs="Times New Roman"/>
          <w:color w:val="333333"/>
        </w:rPr>
        <w:t>;</w:t>
      </w:r>
      <w:r w:rsidRPr="00982A6C">
        <w:rPr>
          <w:rFonts w:ascii="Times New Roman" w:hAnsi="Times New Roman" w:cs="Times New Roman"/>
          <w:color w:val="333333"/>
        </w:rPr>
        <w:t> </w:t>
      </w:r>
      <w:r w:rsidRPr="00982A6C">
        <w:rPr>
          <w:rFonts w:ascii="Times New Roman" w:hAnsi="Times New Roman" w:cs="Times New Roman"/>
          <w:color w:val="333333"/>
        </w:rPr>
        <w:br/>
        <w:t>кружковая работа</w:t>
      </w:r>
      <w:r w:rsidR="008A42D5">
        <w:rPr>
          <w:rFonts w:ascii="Times New Roman" w:hAnsi="Times New Roman" w:cs="Times New Roman"/>
          <w:color w:val="333333"/>
        </w:rPr>
        <w:t>;</w:t>
      </w:r>
      <w:r w:rsidRPr="00982A6C">
        <w:rPr>
          <w:rFonts w:ascii="Times New Roman" w:hAnsi="Times New Roman" w:cs="Times New Roman"/>
          <w:color w:val="333333"/>
        </w:rPr>
        <w:t> </w:t>
      </w:r>
      <w:r w:rsidRPr="00982A6C">
        <w:rPr>
          <w:rFonts w:ascii="Times New Roman" w:hAnsi="Times New Roman" w:cs="Times New Roman"/>
          <w:color w:val="333333"/>
        </w:rPr>
        <w:br/>
        <w:t>мероприятия по плану оздоровления детей</w:t>
      </w:r>
      <w:r w:rsidR="008A42D5">
        <w:rPr>
          <w:rFonts w:ascii="Times New Roman" w:hAnsi="Times New Roman" w:cs="Times New Roman"/>
          <w:color w:val="333333"/>
        </w:rPr>
        <w:t>;</w:t>
      </w:r>
      <w:r w:rsidRPr="00982A6C">
        <w:rPr>
          <w:rFonts w:ascii="Times New Roman" w:hAnsi="Times New Roman" w:cs="Times New Roman"/>
          <w:color w:val="333333"/>
        </w:rPr>
        <w:t> </w:t>
      </w:r>
      <w:r w:rsidRPr="00982A6C">
        <w:rPr>
          <w:rFonts w:ascii="Times New Roman" w:hAnsi="Times New Roman" w:cs="Times New Roman"/>
          <w:color w:val="333333"/>
        </w:rPr>
        <w:br/>
        <w:t>работа с педагогами (к</w:t>
      </w:r>
      <w:r w:rsidR="008A42D5">
        <w:rPr>
          <w:rFonts w:ascii="Times New Roman" w:hAnsi="Times New Roman" w:cs="Times New Roman"/>
          <w:color w:val="333333"/>
        </w:rPr>
        <w:t>онсультации, семинары);</w:t>
      </w:r>
      <w:r w:rsidRPr="00982A6C">
        <w:rPr>
          <w:rFonts w:ascii="Times New Roman" w:hAnsi="Times New Roman" w:cs="Times New Roman"/>
          <w:color w:val="333333"/>
        </w:rPr>
        <w:t> </w:t>
      </w:r>
      <w:r w:rsidRPr="00982A6C">
        <w:rPr>
          <w:rFonts w:ascii="Times New Roman" w:hAnsi="Times New Roman" w:cs="Times New Roman"/>
          <w:color w:val="333333"/>
        </w:rPr>
        <w:br/>
        <w:t>работа с родителями (консультации, совместные мероприятия, наглядная информация) </w:t>
      </w:r>
    </w:p>
    <w:p w:rsidR="00982A6C" w:rsidRPr="00982A6C" w:rsidRDefault="00982A6C" w:rsidP="00982A6C">
      <w:pPr>
        <w:spacing w:after="0" w:line="240" w:lineRule="auto"/>
        <w:ind w:right="75" w:firstLine="708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Во всех групповых помещениях размещены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бактерицидные облучатели для очистки воздуха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        проведение профилактических осмотров;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        мероприятия по обеспечению адаптации в образовательном учреждении;</w:t>
      </w:r>
    </w:p>
    <w:p w:rsidR="00982A6C" w:rsidRPr="00982A6C" w:rsidRDefault="008A42D5" w:rsidP="00982A6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       </w:t>
      </w:r>
      <w:r w:rsidR="00982A6C"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осуществление систематического медицинского </w:t>
      </w:r>
      <w:proofErr w:type="gramStart"/>
      <w:r w:rsidR="00982A6C"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контроля за</w:t>
      </w:r>
      <w:proofErr w:type="gramEnd"/>
      <w:r w:rsidR="00982A6C"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физическим развитием воспитанников и уровнем их заболеваемости;</w:t>
      </w:r>
    </w:p>
    <w:p w:rsidR="00982A6C" w:rsidRPr="00982A6C" w:rsidRDefault="008A42D5" w:rsidP="00982A6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       </w:t>
      </w:r>
      <w:r w:rsidR="00982A6C"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982A6C" w:rsidRPr="00982A6C" w:rsidRDefault="00982A6C" w:rsidP="00982A6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        осуществление контроля за физическим,  гигиеническим воспитанием детей, проведением закаливающих мероприятий;</w:t>
      </w:r>
    </w:p>
    <w:p w:rsidR="00982A6C" w:rsidRPr="00982A6C" w:rsidRDefault="008A42D5" w:rsidP="00982A6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·        </w:t>
      </w:r>
      <w:r w:rsidR="00982A6C"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осуществление </w:t>
      </w:r>
      <w:proofErr w:type="gramStart"/>
      <w:r w:rsidR="00982A6C"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контроля за</w:t>
      </w:r>
      <w:proofErr w:type="gramEnd"/>
      <w:r w:rsidR="00982A6C"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выполнением санитарных норм и правил.</w:t>
      </w:r>
    </w:p>
    <w:p w:rsidR="00982A6C" w:rsidRPr="00982A6C" w:rsidRDefault="00982A6C" w:rsidP="00982A6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</w:t>
      </w:r>
      <w:proofErr w:type="spell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СанПиН</w:t>
      </w:r>
      <w:proofErr w:type="spell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982A6C" w:rsidRPr="00982A6C" w:rsidRDefault="00982A6C" w:rsidP="00982A6C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В Учреждении имеются </w:t>
      </w:r>
      <w:r w:rsidR="008A42D5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музыкально-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спор</w:t>
      </w:r>
      <w:r w:rsidR="008A42D5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тивный зал, 2 спортивных площадки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  <w:proofErr w:type="gram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С воспитанниками организуется непосредственно образовательная деятельность  по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982A6C" w:rsidRPr="00982A6C" w:rsidRDefault="00982A6C" w:rsidP="00982A6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Согласно </w:t>
      </w:r>
      <w:proofErr w:type="spell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СанПиН</w:t>
      </w:r>
      <w:proofErr w:type="spell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от 2.4.1.3049-13 разрабатывается:</w:t>
      </w:r>
    </w:p>
    <w:p w:rsidR="00982A6C" w:rsidRPr="00982A6C" w:rsidRDefault="00982A6C" w:rsidP="00982A6C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отражаются</w:t>
      </w:r>
      <w:proofErr w:type="gram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время приема пищи, прогулок, дневного сна.</w:t>
      </w:r>
    </w:p>
    <w:p w:rsidR="00982A6C" w:rsidRPr="00982A6C" w:rsidRDefault="00982A6C" w:rsidP="00982A6C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</w:t>
      </w:r>
      <w:proofErr w:type="gram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982A6C" w:rsidRPr="00982A6C" w:rsidRDefault="00982A6C" w:rsidP="00982A6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/>
          <w:bCs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982A6C" w:rsidRPr="00982A6C" w:rsidRDefault="00982A6C" w:rsidP="008A42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Воспитанники 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МАДОУ  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82A6C" w:rsidRPr="00982A6C" w:rsidRDefault="00982A6C" w:rsidP="008A42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/>
          <w:bCs/>
          <w:lang w:eastAsia="ru-RU"/>
        </w:rPr>
        <w:t>Электронные образовательные ресурсы,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к которым обеспечивается доступ </w:t>
      </w:r>
      <w:proofErr w:type="gram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обучающихся</w:t>
      </w:r>
      <w:proofErr w:type="gramEnd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в том числе приспособленные для использования инвалидами и лицами с ограниченными возможност</w:t>
      </w:r>
      <w:r w:rsidR="008A42D5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ями здоровья – не предусматриваю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тся.</w:t>
      </w:r>
    </w:p>
    <w:p w:rsidR="00982A6C" w:rsidRPr="00982A6C" w:rsidRDefault="00982A6C" w:rsidP="008A42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Официальный сайт учреждения имеет версию сайта для </w:t>
      </w:r>
      <w:proofErr w:type="gram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слабовидящих</w:t>
      </w:r>
      <w:proofErr w:type="gramEnd"/>
    </w:p>
    <w:p w:rsidR="00982A6C" w:rsidRDefault="00982A6C" w:rsidP="00982A6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2A6C" w:rsidRPr="00982A6C" w:rsidRDefault="00982A6C" w:rsidP="00982A6C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/>
          <w:bCs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 нашем детском саду  имеются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</w:t>
      </w:r>
      <w:r w:rsidR="008A42D5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доровья (нарушение речи, задержка психического развития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):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>В кабинете учител</w:t>
      </w:r>
      <w:proofErr w:type="gramStart"/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логопеда находятся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: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материалы и игры по темам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зерка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ло с лампой дополнительного осве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щения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комплект зондов для постановки звуков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дыхательные тренажеры, игрушки для развития правильного речевого дыхания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картотеки материалов для автоматизации и дифференциации звуков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логопедические альбомы для обследования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предметные и сюжетные картинки по лексическим темам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настольно-печатные дидактические игры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- алгоритмы, схемы, </w:t>
      </w:r>
      <w:proofErr w:type="spellStart"/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мнемотаблицы</w:t>
      </w:r>
      <w:proofErr w:type="spellEnd"/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методическая, дидактическая, справочная и художественная литература.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 кабинете педагога-психолога находятся</w:t>
      </w: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: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материалы и игры по темам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предметные и сюжетные картинки по лексическим темам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настольно-печатные дидактические игры</w:t>
      </w:r>
    </w:p>
    <w:p w:rsidR="00982A6C" w:rsidRPr="00982A6C" w:rsidRDefault="00982A6C" w:rsidP="00982A6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82A6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методическая, дидактическая, справочная и художественная литература</w:t>
      </w:r>
    </w:p>
    <w:p w:rsidR="00524454" w:rsidRDefault="00524454"/>
    <w:sectPr w:rsidR="00524454" w:rsidSect="0052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65960"/>
    <w:multiLevelType w:val="multilevel"/>
    <w:tmpl w:val="6D14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A6C"/>
    <w:rsid w:val="001F3F65"/>
    <w:rsid w:val="00524454"/>
    <w:rsid w:val="008A42D5"/>
    <w:rsid w:val="0098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A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ДС77</dc:creator>
  <cp:keywords/>
  <dc:description/>
  <cp:lastModifiedBy>ДС77</cp:lastModifiedBy>
  <cp:revision>3</cp:revision>
  <dcterms:created xsi:type="dcterms:W3CDTF">2020-03-03T14:16:00Z</dcterms:created>
  <dcterms:modified xsi:type="dcterms:W3CDTF">2020-03-03T14:38:00Z</dcterms:modified>
</cp:coreProperties>
</file>